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shd w:val="clear" w:color="auto" w:fill="C6D9F1"/>
        <w:tblLayout w:type="fixed"/>
        <w:tblCellMar>
          <w:top w:w="72" w:type="dxa"/>
          <w:left w:w="115" w:type="dxa"/>
          <w:bottom w:w="72" w:type="dxa"/>
          <w:right w:w="115" w:type="dxa"/>
        </w:tblCellMar>
        <w:tblLook w:val="04A0" w:firstRow="1" w:lastRow="0" w:firstColumn="1" w:lastColumn="0" w:noHBand="0" w:noVBand="1"/>
      </w:tblPr>
      <w:tblGrid>
        <w:gridCol w:w="6768"/>
        <w:gridCol w:w="4248"/>
      </w:tblGrid>
      <w:tr w:rsidR="00C7533C" w:rsidRPr="008B15B8" w:rsidTr="00CB11CC">
        <w:trPr>
          <w:jc w:val="center"/>
        </w:trPr>
        <w:tc>
          <w:tcPr>
            <w:tcW w:w="6768" w:type="dxa"/>
            <w:shd w:val="clear" w:color="auto" w:fill="0F243E"/>
          </w:tcPr>
          <w:p w:rsidR="00C7533C" w:rsidRPr="008B15B8" w:rsidRDefault="000221CD" w:rsidP="00B53A44">
            <w:pPr>
              <w:pStyle w:val="Name"/>
            </w:pPr>
            <w:r w:rsidRPr="008B15B8">
              <w:t xml:space="preserve">Marry </w:t>
            </w:r>
            <w:proofErr w:type="spellStart"/>
            <w:r w:rsidRPr="008B15B8">
              <w:t>Hloomcraft</w:t>
            </w:r>
            <w:proofErr w:type="spellEnd"/>
          </w:p>
        </w:tc>
        <w:tc>
          <w:tcPr>
            <w:tcW w:w="4248" w:type="dxa"/>
            <w:vMerge w:val="restart"/>
            <w:shd w:val="clear" w:color="auto" w:fill="DBE5F1"/>
          </w:tcPr>
          <w:p w:rsidR="00C7533C" w:rsidRPr="008B15B8" w:rsidRDefault="00BE7B17" w:rsidP="00CB11CC">
            <w:pPr>
              <w:spacing w:before="100" w:after="100"/>
              <w:rPr>
                <w:sz w:val="56"/>
                <w:szCs w:val="56"/>
              </w:rPr>
            </w:pPr>
            <w:r w:rsidRPr="008B15B8">
              <w:rPr>
                <w:noProof/>
              </w:rPr>
              <w:drawing>
                <wp:anchor distT="0" distB="0" distL="114300" distR="114300" simplePos="0" relativeHeight="251657728" behindDoc="0" locked="0" layoutInCell="1" allowOverlap="1">
                  <wp:simplePos x="0" y="0"/>
                  <wp:positionH relativeFrom="column">
                    <wp:posOffset>80645</wp:posOffset>
                  </wp:positionH>
                  <wp:positionV relativeFrom="paragraph">
                    <wp:posOffset>206375</wp:posOffset>
                  </wp:positionV>
                  <wp:extent cx="1001395" cy="765810"/>
                  <wp:effectExtent l="19050" t="0" r="0" b="0"/>
                  <wp:wrapNone/>
                  <wp:docPr id="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001395" cy="765810"/>
                          </a:xfrm>
                          <a:prstGeom prst="rect">
                            <a:avLst/>
                          </a:prstGeom>
                          <a:noFill/>
                          <a:ln w="9525">
                            <a:noFill/>
                            <a:miter lim="800000"/>
                            <a:headEnd/>
                            <a:tailEnd/>
                          </a:ln>
                        </pic:spPr>
                      </pic:pic>
                    </a:graphicData>
                  </a:graphic>
                </wp:anchor>
              </w:drawing>
            </w:r>
            <w:r w:rsidRPr="008B15B8">
              <w:rPr>
                <w:noProof/>
              </w:rPr>
              <w:drawing>
                <wp:anchor distT="0" distB="0" distL="114300" distR="114300" simplePos="0" relativeHeight="251658752" behindDoc="0" locked="0" layoutInCell="1" allowOverlap="1">
                  <wp:simplePos x="0" y="0"/>
                  <wp:positionH relativeFrom="column">
                    <wp:posOffset>1409700</wp:posOffset>
                  </wp:positionH>
                  <wp:positionV relativeFrom="paragraph">
                    <wp:posOffset>78740</wp:posOffset>
                  </wp:positionV>
                  <wp:extent cx="1150620" cy="1148080"/>
                  <wp:effectExtent l="0" t="57150" r="11430" b="90170"/>
                  <wp:wrapNone/>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rot="915970">
                            <a:off x="0" y="0"/>
                            <a:ext cx="1150620" cy="1148080"/>
                          </a:xfrm>
                          <a:prstGeom prst="rect">
                            <a:avLst/>
                          </a:prstGeom>
                          <a:noFill/>
                          <a:ln w="9525">
                            <a:noFill/>
                            <a:miter lim="800000"/>
                            <a:headEnd/>
                            <a:tailEnd/>
                          </a:ln>
                        </pic:spPr>
                      </pic:pic>
                    </a:graphicData>
                  </a:graphic>
                </wp:anchor>
              </w:drawing>
            </w:r>
          </w:p>
        </w:tc>
      </w:tr>
      <w:tr w:rsidR="00C7533C" w:rsidRPr="008B15B8" w:rsidTr="00CB11CC">
        <w:trPr>
          <w:jc w:val="center"/>
        </w:trPr>
        <w:tc>
          <w:tcPr>
            <w:tcW w:w="6768" w:type="dxa"/>
            <w:shd w:val="clear" w:color="auto" w:fill="C6D9F1"/>
          </w:tcPr>
          <w:p w:rsidR="000221CD" w:rsidRPr="008B15B8" w:rsidRDefault="000221CD" w:rsidP="007C10BA">
            <w:pPr>
              <w:pStyle w:val="Contctinfo"/>
            </w:pPr>
            <w:r w:rsidRPr="008B15B8">
              <w:t xml:space="preserve">1234 </w:t>
            </w:r>
            <w:r w:rsidR="00DD47B7" w:rsidRPr="008B15B8">
              <w:t>Park</w:t>
            </w:r>
            <w:r w:rsidRPr="008B15B8">
              <w:t xml:space="preserve"> Avenue, Redwood City, CA 94063</w:t>
            </w:r>
          </w:p>
          <w:p w:rsidR="00C7533C" w:rsidRPr="008B15B8" w:rsidRDefault="00C7533C" w:rsidP="007C10BA">
            <w:pPr>
              <w:pStyle w:val="NoSpacing"/>
            </w:pPr>
            <w:r w:rsidRPr="008B15B8">
              <w:rPr>
                <w:sz w:val="20"/>
                <w:szCs w:val="20"/>
              </w:rPr>
              <w:t>Phone: (123) 456 7899</w:t>
            </w:r>
            <w:r w:rsidR="00CC07A4" w:rsidRPr="008B15B8">
              <w:rPr>
                <w:sz w:val="20"/>
                <w:szCs w:val="20"/>
              </w:rPr>
              <w:t xml:space="preserve"> | </w:t>
            </w:r>
            <w:r w:rsidRPr="008B15B8">
              <w:rPr>
                <w:sz w:val="20"/>
                <w:szCs w:val="20"/>
              </w:rPr>
              <w:t>Email: info@hloom.com</w:t>
            </w:r>
          </w:p>
        </w:tc>
        <w:tc>
          <w:tcPr>
            <w:tcW w:w="4248" w:type="dxa"/>
            <w:vMerge/>
            <w:shd w:val="clear" w:color="auto" w:fill="DBE5F1"/>
          </w:tcPr>
          <w:p w:rsidR="00C7533C" w:rsidRPr="008B15B8" w:rsidRDefault="00C7533C" w:rsidP="00CB11CC">
            <w:pPr>
              <w:rPr>
                <w:sz w:val="24"/>
                <w:szCs w:val="24"/>
              </w:rPr>
            </w:pPr>
          </w:p>
        </w:tc>
      </w:tr>
      <w:tr w:rsidR="00302488" w:rsidRPr="008B15B8" w:rsidTr="00CB11CC">
        <w:trPr>
          <w:trHeight w:hRule="exact" w:val="864"/>
          <w:jc w:val="center"/>
        </w:trPr>
        <w:tc>
          <w:tcPr>
            <w:tcW w:w="6768" w:type="dxa"/>
            <w:shd w:val="clear" w:color="auto" w:fill="C6D9F1"/>
          </w:tcPr>
          <w:p w:rsidR="00302488" w:rsidRPr="008B15B8" w:rsidRDefault="009125B8" w:rsidP="00CB11CC">
            <w:pPr>
              <w:rPr>
                <w:sz w:val="24"/>
                <w:szCs w:val="24"/>
              </w:rPr>
            </w:pPr>
            <w:r>
              <w:rPr>
                <w:sz w:val="24"/>
                <w:szCs w:val="24"/>
              </w:rPr>
              <w:pict>
                <v:shapetype id="_x0000_t118" coordsize="21600,21600" o:spt="118" path="m,4292l21600,r,21600l,21600xe">
                  <v:stroke joinstyle="miter"/>
                  <v:path gradientshapeok="t" o:connecttype="custom" o:connectlocs="10800,2146;0,10800;10800,21600;21600,10800" textboxrect="0,4291,21600,21600"/>
                </v:shapetype>
                <v:shape id="_x0000_s1032" type="#_x0000_t118" style="position:absolute;margin-left:0;margin-top:-.8pt;width:236.1pt;height:43.2pt;flip:x y;z-index:251654656;mso-position-horizontal:left;mso-position-horizontal-relative:margin;mso-position-vertical-relative:text;v-text-anchor:middle" fillcolor="#0f243e">
                  <v:shadow on="t" type="perspective" opacity=".5" origin=",.5" offset="0,0" matrix=",-56756f,,.5"/>
                  <v:textbox style="mso-next-textbox:#_x0000_s1032">
                    <w:txbxContent>
                      <w:p w:rsidR="003C545D" w:rsidRPr="007C10BA" w:rsidRDefault="003C545D" w:rsidP="007C10BA">
                        <w:pPr>
                          <w:pStyle w:val="Heading1"/>
                        </w:pPr>
                        <w:r w:rsidRPr="007C10BA">
                          <w:t>Summary</w:t>
                        </w:r>
                      </w:p>
                    </w:txbxContent>
                  </v:textbox>
                  <w10:wrap anchorx="margin"/>
                </v:shape>
              </w:pict>
            </w:r>
          </w:p>
        </w:tc>
        <w:tc>
          <w:tcPr>
            <w:tcW w:w="4248" w:type="dxa"/>
            <w:shd w:val="clear" w:color="auto" w:fill="DBE5F1"/>
          </w:tcPr>
          <w:p w:rsidR="00302488" w:rsidRPr="008B15B8" w:rsidRDefault="009125B8" w:rsidP="00CB11CC">
            <w:pPr>
              <w:rPr>
                <w:sz w:val="24"/>
                <w:szCs w:val="24"/>
              </w:rPr>
            </w:pPr>
            <w:r>
              <w:rPr>
                <w:sz w:val="24"/>
                <w:szCs w:val="24"/>
              </w:rPr>
              <w:pict>
                <v:shape id="_x0000_s1035" type="#_x0000_t118" style="position:absolute;margin-left:.6pt;margin-top:-.35pt;width:177.55pt;height:43.2pt;flip:x y;z-index:251659776;mso-position-horizontal-relative:margin;mso-position-vertical-relative:text;v-text-anchor:middle" fillcolor="#0f243e">
                  <v:shadow on="t" type="perspective" opacity=".5" origin=",.5" offset="0,0" matrix=",-56756f,,.5"/>
                  <v:textbox style="mso-next-textbox:#_x0000_s1035">
                    <w:txbxContent>
                      <w:p w:rsidR="003C545D" w:rsidRPr="00653338" w:rsidRDefault="003C545D" w:rsidP="007C10BA">
                        <w:pPr>
                          <w:pStyle w:val="Heading1"/>
                        </w:pPr>
                        <w:r>
                          <w:t>Skills</w:t>
                        </w:r>
                      </w:p>
                    </w:txbxContent>
                  </v:textbox>
                  <w10:wrap anchorx="margin"/>
                </v:shape>
              </w:pict>
            </w:r>
          </w:p>
        </w:tc>
      </w:tr>
      <w:tr w:rsidR="00680E40" w:rsidRPr="008B15B8" w:rsidTr="00CB11CC">
        <w:trPr>
          <w:jc w:val="center"/>
        </w:trPr>
        <w:tc>
          <w:tcPr>
            <w:tcW w:w="6768" w:type="dxa"/>
            <w:shd w:val="clear" w:color="auto" w:fill="C6D9F1"/>
          </w:tcPr>
          <w:p w:rsidR="000221CD" w:rsidRPr="008B15B8" w:rsidRDefault="00F214E0" w:rsidP="007C10BA">
            <w:proofErr w:type="spellStart"/>
            <w:r w:rsidRPr="008B15B8">
              <w:t>Quisqueat</w:t>
            </w:r>
            <w:proofErr w:type="spellEnd"/>
            <w:r w:rsidRPr="008B15B8">
              <w:t xml:space="preserve"> </w:t>
            </w:r>
            <w:proofErr w:type="spellStart"/>
            <w:r w:rsidRPr="008B15B8">
              <w:t>massa</w:t>
            </w:r>
            <w:proofErr w:type="spellEnd"/>
            <w:r w:rsidRPr="008B15B8">
              <w:t xml:space="preserve"> </w:t>
            </w:r>
            <w:proofErr w:type="spellStart"/>
            <w:r w:rsidRPr="008B15B8">
              <w:t>risus</w:t>
            </w:r>
            <w:proofErr w:type="spellEnd"/>
            <w:r w:rsidRPr="008B15B8">
              <w:t xml:space="preserve">. </w:t>
            </w:r>
            <w:proofErr w:type="spellStart"/>
            <w:r w:rsidRPr="008B15B8">
              <w:t>Donecdui</w:t>
            </w:r>
            <w:proofErr w:type="spellEnd"/>
            <w:r w:rsidRPr="008B15B8">
              <w:t xml:space="preserve"> </w:t>
            </w:r>
            <w:proofErr w:type="spellStart"/>
            <w:r w:rsidRPr="008B15B8">
              <w:t>diam</w:t>
            </w:r>
            <w:proofErr w:type="spellEnd"/>
            <w:r w:rsidRPr="008B15B8">
              <w:t xml:space="preserve">, </w:t>
            </w:r>
            <w:proofErr w:type="spellStart"/>
            <w:r w:rsidRPr="008B15B8">
              <w:t>tempor</w:t>
            </w:r>
            <w:proofErr w:type="spellEnd"/>
            <w:r w:rsidRPr="008B15B8">
              <w:t xml:space="preserve"> et </w:t>
            </w:r>
            <w:proofErr w:type="spellStart"/>
            <w:r w:rsidRPr="008B15B8">
              <w:t>orciultrices</w:t>
            </w:r>
            <w:proofErr w:type="spellEnd"/>
            <w:r w:rsidRPr="008B15B8">
              <w:t xml:space="preserve">, </w:t>
            </w:r>
            <w:proofErr w:type="spellStart"/>
            <w:r w:rsidRPr="008B15B8">
              <w:t>elementumvulputatemetus</w:t>
            </w:r>
            <w:proofErr w:type="spellEnd"/>
            <w:r w:rsidRPr="008B15B8">
              <w:t xml:space="preserve">. </w:t>
            </w:r>
            <w:proofErr w:type="spellStart"/>
            <w:r w:rsidRPr="008B15B8">
              <w:t>Aliquameratvolutpat</w:t>
            </w:r>
            <w:proofErr w:type="spellEnd"/>
            <w:r w:rsidRPr="008B15B8">
              <w:t xml:space="preserve">. </w:t>
            </w:r>
            <w:proofErr w:type="spellStart"/>
            <w:r w:rsidRPr="008B15B8">
              <w:t>Praesentvenenatis</w:t>
            </w:r>
            <w:proofErr w:type="spellEnd"/>
            <w:r w:rsidRPr="008B15B8">
              <w:t xml:space="preserve"> id </w:t>
            </w:r>
            <w:proofErr w:type="spellStart"/>
            <w:r w:rsidRPr="008B15B8">
              <w:t>erosegetlaoreet</w:t>
            </w:r>
            <w:proofErr w:type="spellEnd"/>
            <w:r w:rsidRPr="008B15B8">
              <w:t xml:space="preserve">. </w:t>
            </w:r>
            <w:proofErr w:type="spellStart"/>
            <w:r w:rsidRPr="008B15B8">
              <w:t>Crasnecsapien</w:t>
            </w:r>
            <w:proofErr w:type="spellEnd"/>
            <w:r w:rsidRPr="008B15B8">
              <w:t xml:space="preserve"> in </w:t>
            </w:r>
            <w:proofErr w:type="spellStart"/>
            <w:r w:rsidRPr="008B15B8">
              <w:t>eratviverra</w:t>
            </w:r>
            <w:proofErr w:type="spellEnd"/>
            <w:r w:rsidRPr="008B15B8">
              <w:t>.</w:t>
            </w:r>
          </w:p>
        </w:tc>
        <w:tc>
          <w:tcPr>
            <w:tcW w:w="4248" w:type="dxa"/>
            <w:vMerge w:val="restart"/>
            <w:shd w:val="clear" w:color="auto" w:fill="DBE5F1"/>
          </w:tcPr>
          <w:p w:rsidR="00680E40" w:rsidRPr="008B15B8" w:rsidRDefault="00680E40" w:rsidP="007C10BA">
            <w:pPr>
              <w:pStyle w:val="Heading2"/>
            </w:pPr>
            <w:r w:rsidRPr="008B15B8">
              <w:t>Professional Skills</w:t>
            </w:r>
          </w:p>
          <w:p w:rsidR="00130585" w:rsidRPr="008B15B8" w:rsidRDefault="00525954" w:rsidP="00525954">
            <w:pPr>
              <w:pStyle w:val="ListParagraph"/>
            </w:pPr>
            <w:proofErr w:type="spellStart"/>
            <w:r w:rsidRPr="008B15B8">
              <w:t>Pellentesque</w:t>
            </w:r>
            <w:proofErr w:type="spellEnd"/>
            <w:r w:rsidRPr="008B15B8">
              <w:t xml:space="preserve"> </w:t>
            </w:r>
            <w:proofErr w:type="spellStart"/>
            <w:r w:rsidRPr="008B15B8">
              <w:t>porttitor</w:t>
            </w:r>
            <w:proofErr w:type="spellEnd"/>
          </w:p>
          <w:p w:rsidR="00130585" w:rsidRPr="008B15B8" w:rsidRDefault="00525954" w:rsidP="00525954">
            <w:pPr>
              <w:pStyle w:val="ListParagraph"/>
            </w:pPr>
            <w:proofErr w:type="spellStart"/>
            <w:r w:rsidRPr="008B15B8">
              <w:t>Cras</w:t>
            </w:r>
            <w:proofErr w:type="spellEnd"/>
            <w:r w:rsidRPr="008B15B8">
              <w:t xml:space="preserve"> non magna </w:t>
            </w:r>
          </w:p>
          <w:p w:rsidR="00525954" w:rsidRPr="008B15B8" w:rsidRDefault="00130585" w:rsidP="00525954">
            <w:pPr>
              <w:pStyle w:val="ListParagraph"/>
            </w:pPr>
            <w:proofErr w:type="spellStart"/>
            <w:r w:rsidRPr="008B15B8">
              <w:t>Vivamus</w:t>
            </w:r>
            <w:proofErr w:type="spellEnd"/>
            <w:r w:rsidRPr="008B15B8">
              <w:t xml:space="preserve"> </w:t>
            </w:r>
            <w:proofErr w:type="spellStart"/>
            <w:r w:rsidRPr="008B15B8">
              <w:t>ami</w:t>
            </w:r>
            <w:proofErr w:type="spellEnd"/>
          </w:p>
          <w:p w:rsidR="00525954" w:rsidRPr="008B15B8" w:rsidRDefault="00130585" w:rsidP="00525954">
            <w:pPr>
              <w:pStyle w:val="ListParagraph"/>
            </w:pPr>
            <w:proofErr w:type="spellStart"/>
            <w:r w:rsidRPr="008B15B8">
              <w:t>Morbi</w:t>
            </w:r>
            <w:proofErr w:type="spellEnd"/>
            <w:r w:rsidRPr="008B15B8">
              <w:t xml:space="preserve"> </w:t>
            </w:r>
            <w:proofErr w:type="spellStart"/>
            <w:r w:rsidRPr="008B15B8">
              <w:t>neque</w:t>
            </w:r>
            <w:proofErr w:type="spellEnd"/>
          </w:p>
          <w:p w:rsidR="00525954" w:rsidRPr="008B15B8" w:rsidRDefault="00130585" w:rsidP="00130585">
            <w:pPr>
              <w:pStyle w:val="ListParagraph"/>
            </w:pPr>
            <w:proofErr w:type="spellStart"/>
            <w:r w:rsidRPr="008B15B8">
              <w:t>Aliquameratvolutpat</w:t>
            </w:r>
            <w:proofErr w:type="spellEnd"/>
          </w:p>
          <w:p w:rsidR="00130585" w:rsidRPr="008B15B8" w:rsidRDefault="00525954" w:rsidP="00130585">
            <w:pPr>
              <w:pStyle w:val="ListParagraph"/>
            </w:pPr>
            <w:r w:rsidRPr="008B15B8">
              <w:t xml:space="preserve">Integer </w:t>
            </w:r>
            <w:proofErr w:type="spellStart"/>
            <w:r w:rsidRPr="008B15B8">
              <w:t>ultrices</w:t>
            </w:r>
            <w:proofErr w:type="spellEnd"/>
          </w:p>
          <w:p w:rsidR="006A437A" w:rsidRPr="008B15B8" w:rsidRDefault="00525954" w:rsidP="00130585">
            <w:pPr>
              <w:pStyle w:val="ListParagraph"/>
            </w:pPr>
            <w:proofErr w:type="spellStart"/>
            <w:r w:rsidRPr="008B15B8">
              <w:t>Pellentesque</w:t>
            </w:r>
            <w:proofErr w:type="spellEnd"/>
            <w:r w:rsidRPr="008B15B8">
              <w:t xml:space="preserve"> habitant </w:t>
            </w:r>
          </w:p>
          <w:p w:rsidR="00130585" w:rsidRPr="008B15B8" w:rsidRDefault="00130585" w:rsidP="006A437A">
            <w:pPr>
              <w:pStyle w:val="ListParagraph"/>
              <w:numPr>
                <w:ilvl w:val="0"/>
                <w:numId w:val="0"/>
              </w:numPr>
            </w:pPr>
          </w:p>
          <w:p w:rsidR="00680E40" w:rsidRPr="008B15B8" w:rsidRDefault="00680E40" w:rsidP="007C10BA">
            <w:pPr>
              <w:pStyle w:val="Heading2"/>
            </w:pPr>
            <w:r w:rsidRPr="008B15B8">
              <w:t>Personal Skills</w:t>
            </w:r>
          </w:p>
          <w:p w:rsidR="00525954" w:rsidRPr="008B15B8" w:rsidRDefault="00525954" w:rsidP="00525954">
            <w:pPr>
              <w:pStyle w:val="ListParagraph"/>
            </w:pPr>
            <w:proofErr w:type="spellStart"/>
            <w:r w:rsidRPr="008B15B8">
              <w:t>Sed</w:t>
            </w:r>
            <w:proofErr w:type="spellEnd"/>
            <w:r w:rsidRPr="008B15B8">
              <w:t xml:space="preserve"> </w:t>
            </w:r>
            <w:proofErr w:type="spellStart"/>
            <w:r w:rsidRPr="008B15B8">
              <w:t>velit</w:t>
            </w:r>
            <w:proofErr w:type="spellEnd"/>
            <w:r w:rsidRPr="008B15B8">
              <w:t xml:space="preserve"> </w:t>
            </w:r>
            <w:proofErr w:type="spellStart"/>
            <w:r w:rsidRPr="008B15B8">
              <w:t>urna</w:t>
            </w:r>
            <w:proofErr w:type="spellEnd"/>
          </w:p>
          <w:p w:rsidR="00525954" w:rsidRPr="008B15B8" w:rsidRDefault="00525954" w:rsidP="00525954">
            <w:pPr>
              <w:pStyle w:val="ListParagraph"/>
            </w:pPr>
            <w:proofErr w:type="spellStart"/>
            <w:r w:rsidRPr="008B15B8">
              <w:t>Faucibus</w:t>
            </w:r>
            <w:proofErr w:type="spellEnd"/>
            <w:r w:rsidRPr="008B15B8">
              <w:t xml:space="preserve"> </w:t>
            </w:r>
            <w:proofErr w:type="spellStart"/>
            <w:r w:rsidR="00130585" w:rsidRPr="008B15B8">
              <w:t>aquam</w:t>
            </w:r>
            <w:proofErr w:type="spellEnd"/>
          </w:p>
          <w:p w:rsidR="00525954" w:rsidRPr="008B15B8" w:rsidRDefault="00130585" w:rsidP="00525954">
            <w:pPr>
              <w:pStyle w:val="ListParagraph"/>
            </w:pPr>
            <w:proofErr w:type="spellStart"/>
            <w:r w:rsidRPr="008B15B8">
              <w:t>Donec</w:t>
            </w:r>
            <w:proofErr w:type="spellEnd"/>
            <w:r w:rsidRPr="008B15B8">
              <w:t xml:space="preserve"> </w:t>
            </w:r>
            <w:proofErr w:type="spellStart"/>
            <w:r w:rsidRPr="008B15B8">
              <w:t>elit</w:t>
            </w:r>
            <w:proofErr w:type="spellEnd"/>
            <w:r w:rsidRPr="008B15B8">
              <w:t xml:space="preserve"> </w:t>
            </w:r>
            <w:proofErr w:type="spellStart"/>
            <w:r w:rsidRPr="008B15B8">
              <w:t>estege</w:t>
            </w:r>
            <w:proofErr w:type="spellEnd"/>
          </w:p>
          <w:p w:rsidR="00525954" w:rsidRPr="008B15B8" w:rsidRDefault="00130585" w:rsidP="00525954">
            <w:pPr>
              <w:pStyle w:val="ListParagraph"/>
            </w:pPr>
            <w:proofErr w:type="spellStart"/>
            <w:r w:rsidRPr="008B15B8">
              <w:t>Consequat</w:t>
            </w:r>
            <w:proofErr w:type="spellEnd"/>
            <w:r w:rsidRPr="008B15B8">
              <w:t xml:space="preserve"> </w:t>
            </w:r>
            <w:proofErr w:type="spellStart"/>
            <w:r w:rsidRPr="008B15B8">
              <w:t>quis</w:t>
            </w:r>
            <w:proofErr w:type="spellEnd"/>
          </w:p>
          <w:p w:rsidR="006A437A" w:rsidRPr="008B15B8" w:rsidRDefault="00130585" w:rsidP="00525954">
            <w:pPr>
              <w:pStyle w:val="ListParagraph"/>
            </w:pPr>
            <w:r w:rsidRPr="008B15B8">
              <w:t xml:space="preserve">In in </w:t>
            </w:r>
            <w:proofErr w:type="spellStart"/>
            <w:r w:rsidRPr="008B15B8">
              <w:t>nunc</w:t>
            </w:r>
            <w:proofErr w:type="spellEnd"/>
          </w:p>
          <w:p w:rsidR="006A437A" w:rsidRPr="008B15B8" w:rsidRDefault="006A437A" w:rsidP="006A437A">
            <w:pPr>
              <w:pStyle w:val="ListParagraph"/>
              <w:numPr>
                <w:ilvl w:val="0"/>
                <w:numId w:val="0"/>
              </w:numPr>
            </w:pPr>
          </w:p>
          <w:p w:rsidR="00680E40" w:rsidRPr="008B15B8" w:rsidRDefault="00F879AB" w:rsidP="007C10BA">
            <w:pPr>
              <w:pStyle w:val="Heading2"/>
            </w:pPr>
            <w:r w:rsidRPr="008B15B8">
              <w:t>Hobbies</w:t>
            </w:r>
          </w:p>
          <w:p w:rsidR="00525954" w:rsidRPr="008B15B8" w:rsidRDefault="00130585" w:rsidP="00525954">
            <w:pPr>
              <w:pStyle w:val="ListParagraph"/>
            </w:pPr>
            <w:proofErr w:type="spellStart"/>
            <w:r w:rsidRPr="008B15B8">
              <w:t>Sed</w:t>
            </w:r>
            <w:proofErr w:type="spellEnd"/>
            <w:r w:rsidRPr="008B15B8">
              <w:t xml:space="preserve"> ac ligula</w:t>
            </w:r>
          </w:p>
          <w:p w:rsidR="00525954" w:rsidRPr="008B15B8" w:rsidRDefault="00130585" w:rsidP="00525954">
            <w:pPr>
              <w:pStyle w:val="ListParagraph"/>
            </w:pPr>
            <w:proofErr w:type="spellStart"/>
            <w:r w:rsidRPr="008B15B8">
              <w:t>Aliquam</w:t>
            </w:r>
            <w:proofErr w:type="spellEnd"/>
            <w:r w:rsidRPr="008B15B8">
              <w:t xml:space="preserve"> at </w:t>
            </w:r>
            <w:proofErr w:type="spellStart"/>
            <w:r w:rsidRPr="008B15B8">
              <w:t>eros</w:t>
            </w:r>
            <w:proofErr w:type="spellEnd"/>
          </w:p>
          <w:p w:rsidR="00525954" w:rsidRPr="008B15B8" w:rsidRDefault="00525954" w:rsidP="00525954">
            <w:pPr>
              <w:pStyle w:val="ListParagraph"/>
            </w:pPr>
            <w:proofErr w:type="spellStart"/>
            <w:r w:rsidRPr="008B15B8">
              <w:t>Etiam</w:t>
            </w:r>
            <w:proofErr w:type="spellEnd"/>
            <w:r w:rsidRPr="008B15B8">
              <w:t xml:space="preserve"> at ligula</w:t>
            </w:r>
            <w:r w:rsidR="00130585" w:rsidRPr="008B15B8">
              <w:t xml:space="preserve"> et </w:t>
            </w:r>
            <w:proofErr w:type="spellStart"/>
            <w:r w:rsidR="00130585" w:rsidRPr="008B15B8">
              <w:t>tellus</w:t>
            </w:r>
            <w:proofErr w:type="spellEnd"/>
            <w:r w:rsidR="00130585" w:rsidRPr="008B15B8">
              <w:t xml:space="preserve"> </w:t>
            </w:r>
            <w:proofErr w:type="spellStart"/>
            <w:r w:rsidR="00130585" w:rsidRPr="008B15B8">
              <w:t>ullamcorper</w:t>
            </w:r>
            <w:proofErr w:type="spellEnd"/>
            <w:r w:rsidR="00130585" w:rsidRPr="008B15B8">
              <w:t xml:space="preserve"> </w:t>
            </w:r>
            <w:proofErr w:type="spellStart"/>
            <w:r w:rsidR="00130585" w:rsidRPr="008B15B8">
              <w:t>ultrices</w:t>
            </w:r>
            <w:proofErr w:type="spellEnd"/>
          </w:p>
          <w:p w:rsidR="006A437A" w:rsidRPr="008B15B8" w:rsidRDefault="00525954" w:rsidP="00525954">
            <w:pPr>
              <w:pStyle w:val="ListParagraph"/>
            </w:pPr>
            <w:r w:rsidRPr="008B15B8">
              <w:t xml:space="preserve">In </w:t>
            </w:r>
            <w:proofErr w:type="spellStart"/>
            <w:r w:rsidRPr="008B15B8">
              <w:t>fermen</w:t>
            </w:r>
            <w:r w:rsidR="00130585" w:rsidRPr="008B15B8">
              <w:t>tum</w:t>
            </w:r>
            <w:proofErr w:type="spellEnd"/>
            <w:r w:rsidR="00130585" w:rsidRPr="008B15B8">
              <w:t xml:space="preserve">, </w:t>
            </w:r>
            <w:proofErr w:type="spellStart"/>
            <w:r w:rsidR="00130585" w:rsidRPr="008B15B8">
              <w:t>lorem</w:t>
            </w:r>
            <w:proofErr w:type="spellEnd"/>
            <w:r w:rsidR="00130585" w:rsidRPr="008B15B8">
              <w:t xml:space="preserve"> non </w:t>
            </w:r>
            <w:proofErr w:type="spellStart"/>
            <w:r w:rsidR="00130585" w:rsidRPr="008B15B8">
              <w:t>cursus</w:t>
            </w:r>
            <w:proofErr w:type="spellEnd"/>
            <w:r w:rsidR="00130585" w:rsidRPr="008B15B8">
              <w:t xml:space="preserve"> </w:t>
            </w:r>
            <w:proofErr w:type="spellStart"/>
            <w:r w:rsidR="00130585" w:rsidRPr="008B15B8">
              <w:t>porttitor</w:t>
            </w:r>
            <w:proofErr w:type="spellEnd"/>
          </w:p>
        </w:tc>
      </w:tr>
      <w:tr w:rsidR="00680E40" w:rsidRPr="008B15B8" w:rsidTr="00CB11CC">
        <w:trPr>
          <w:trHeight w:hRule="exact" w:val="864"/>
          <w:jc w:val="center"/>
        </w:trPr>
        <w:tc>
          <w:tcPr>
            <w:tcW w:w="6768" w:type="dxa"/>
            <w:shd w:val="clear" w:color="auto" w:fill="C6D9F1"/>
          </w:tcPr>
          <w:p w:rsidR="00680E40" w:rsidRPr="008B15B8" w:rsidRDefault="009125B8" w:rsidP="00CB11CC">
            <w:pPr>
              <w:rPr>
                <w:sz w:val="24"/>
                <w:szCs w:val="24"/>
              </w:rPr>
            </w:pPr>
            <w:r>
              <w:rPr>
                <w:sz w:val="24"/>
                <w:szCs w:val="24"/>
              </w:rPr>
              <w:pict>
                <v:shape id="_x0000_s1043" type="#_x0000_t118" style="position:absolute;margin-left:0;margin-top:-.8pt;width:236.1pt;height:43.2pt;flip:x y;z-index:251656704;mso-position-horizontal:left;mso-position-horizontal-relative:margin;mso-position-vertical-relative:text;v-text-anchor:middle" fillcolor="#0f243e">
                  <v:shadow on="t" type="perspective" opacity=".5" origin=",.5" offset="0,0" matrix=",-56756f,,.5"/>
                  <v:textbox style="mso-next-textbox:#_x0000_s1043">
                    <w:txbxContent>
                      <w:p w:rsidR="003C545D" w:rsidRPr="00653338" w:rsidRDefault="003C545D" w:rsidP="007C10BA">
                        <w:pPr>
                          <w:pStyle w:val="Heading1"/>
                        </w:pPr>
                        <w:r>
                          <w:t>Qualification</w:t>
                        </w:r>
                      </w:p>
                    </w:txbxContent>
                  </v:textbox>
                  <w10:wrap anchorx="margin"/>
                </v:shape>
              </w:pict>
            </w:r>
          </w:p>
        </w:tc>
        <w:tc>
          <w:tcPr>
            <w:tcW w:w="4248" w:type="dxa"/>
            <w:vMerge/>
            <w:shd w:val="clear" w:color="auto" w:fill="DBE5F1"/>
          </w:tcPr>
          <w:p w:rsidR="00680E40" w:rsidRPr="008B15B8" w:rsidRDefault="00680E40" w:rsidP="00CB11CC">
            <w:pPr>
              <w:rPr>
                <w:sz w:val="24"/>
                <w:szCs w:val="24"/>
              </w:rPr>
            </w:pPr>
          </w:p>
        </w:tc>
      </w:tr>
      <w:tr w:rsidR="00680E40" w:rsidRPr="008B15B8" w:rsidTr="00CB11CC">
        <w:trPr>
          <w:jc w:val="center"/>
        </w:trPr>
        <w:tc>
          <w:tcPr>
            <w:tcW w:w="6768" w:type="dxa"/>
            <w:shd w:val="clear" w:color="auto" w:fill="C6D9F1"/>
          </w:tcPr>
          <w:p w:rsidR="00680E40" w:rsidRPr="008B15B8" w:rsidRDefault="000221CD" w:rsidP="007C10BA">
            <w:pPr>
              <w:pStyle w:val="NormalBold11"/>
            </w:pPr>
            <w:r w:rsidRPr="008B15B8">
              <w:t>Name of Degree / Diploma</w:t>
            </w:r>
          </w:p>
          <w:p w:rsidR="00680E40" w:rsidRPr="008B15B8" w:rsidRDefault="000221CD" w:rsidP="007C10BA">
            <w:r w:rsidRPr="008B15B8">
              <w:t>Name of College / University</w:t>
            </w:r>
            <w:r w:rsidR="00680E40" w:rsidRPr="008B15B8">
              <w:t xml:space="preserve"> – </w:t>
            </w:r>
            <w:r w:rsidRPr="008B15B8">
              <w:t xml:space="preserve">City, State </w:t>
            </w:r>
            <w:r w:rsidR="00680E40" w:rsidRPr="008B15B8">
              <w:t>(</w:t>
            </w:r>
            <w:r w:rsidRPr="008B15B8">
              <w:t>Year</w:t>
            </w:r>
            <w:r w:rsidR="00680E40" w:rsidRPr="008B15B8">
              <w:t>)</w:t>
            </w:r>
          </w:p>
          <w:p w:rsidR="00680E40" w:rsidRPr="008B15B8" w:rsidRDefault="00680E40" w:rsidP="007C10BA">
            <w:r w:rsidRPr="008B15B8">
              <w:t xml:space="preserve">GPA: </w:t>
            </w:r>
            <w:r w:rsidR="00F214E0" w:rsidRPr="008B15B8">
              <w:t>3</w:t>
            </w:r>
            <w:r w:rsidR="000221CD" w:rsidRPr="008B15B8">
              <w:t>.</w:t>
            </w:r>
            <w:r w:rsidR="00F214E0" w:rsidRPr="008B15B8">
              <w:t>78</w:t>
            </w:r>
          </w:p>
        </w:tc>
        <w:tc>
          <w:tcPr>
            <w:tcW w:w="4248" w:type="dxa"/>
            <w:vMerge/>
            <w:shd w:val="clear" w:color="auto" w:fill="DBE5F1"/>
          </w:tcPr>
          <w:p w:rsidR="00680E40" w:rsidRPr="008B15B8" w:rsidRDefault="00680E40" w:rsidP="00CB11CC">
            <w:pPr>
              <w:rPr>
                <w:sz w:val="24"/>
                <w:szCs w:val="24"/>
              </w:rPr>
            </w:pPr>
          </w:p>
        </w:tc>
      </w:tr>
      <w:tr w:rsidR="00680E40" w:rsidRPr="008B15B8" w:rsidTr="00CB11CC">
        <w:tblPrEx>
          <w:shd w:val="clear" w:color="auto" w:fill="auto"/>
        </w:tblPrEx>
        <w:trPr>
          <w:trHeight w:hRule="exact" w:val="864"/>
          <w:jc w:val="center"/>
        </w:trPr>
        <w:tc>
          <w:tcPr>
            <w:tcW w:w="6768" w:type="dxa"/>
            <w:shd w:val="clear" w:color="auto" w:fill="C6D9F1"/>
          </w:tcPr>
          <w:p w:rsidR="00680E40" w:rsidRPr="008B15B8" w:rsidRDefault="009125B8" w:rsidP="00CB11CC">
            <w:pPr>
              <w:rPr>
                <w:sz w:val="24"/>
                <w:szCs w:val="24"/>
              </w:rPr>
            </w:pPr>
            <w:r>
              <w:rPr>
                <w:sz w:val="24"/>
                <w:szCs w:val="24"/>
              </w:rPr>
              <w:pict>
                <v:shape id="_x0000_s1042" type="#_x0000_t118" style="position:absolute;margin-left:0;margin-top:-.8pt;width:236.1pt;height:43.2pt;flip:x y;z-index:251655680;mso-position-horizontal:left;mso-position-horizontal-relative:margin;mso-position-vertical-relative:text;v-text-anchor:middle" fillcolor="#0f243e">
                  <v:shadow on="t" type="perspective" opacity=".5" origin=",.5" offset="0,0" matrix=",-56756f,,.5"/>
                  <v:textbox style="mso-next-textbox:#_x0000_s1042">
                    <w:txbxContent>
                      <w:p w:rsidR="003C545D" w:rsidRPr="00653338" w:rsidRDefault="003C545D" w:rsidP="007C10BA">
                        <w:pPr>
                          <w:pStyle w:val="Heading1"/>
                        </w:pPr>
                        <w:r>
                          <w:t>Work Experience</w:t>
                        </w:r>
                      </w:p>
                    </w:txbxContent>
                  </v:textbox>
                  <w10:wrap anchorx="margin"/>
                </v:shape>
              </w:pict>
            </w:r>
          </w:p>
        </w:tc>
        <w:tc>
          <w:tcPr>
            <w:tcW w:w="4248" w:type="dxa"/>
            <w:vMerge/>
            <w:shd w:val="clear" w:color="auto" w:fill="DBE5F1"/>
          </w:tcPr>
          <w:p w:rsidR="00680E40" w:rsidRPr="008B15B8" w:rsidRDefault="00680E40" w:rsidP="00CB11CC">
            <w:pPr>
              <w:rPr>
                <w:sz w:val="24"/>
                <w:szCs w:val="24"/>
              </w:rPr>
            </w:pPr>
          </w:p>
        </w:tc>
      </w:tr>
      <w:tr w:rsidR="00680E40" w:rsidRPr="008B15B8" w:rsidTr="00CB11CC">
        <w:tblPrEx>
          <w:shd w:val="clear" w:color="auto" w:fill="auto"/>
        </w:tblPrEx>
        <w:trPr>
          <w:jc w:val="center"/>
        </w:trPr>
        <w:tc>
          <w:tcPr>
            <w:tcW w:w="6768" w:type="dxa"/>
            <w:shd w:val="clear" w:color="auto" w:fill="C6D9F1"/>
          </w:tcPr>
          <w:p w:rsidR="00680E40" w:rsidRPr="008B15B8" w:rsidRDefault="000221CD" w:rsidP="007C10BA">
            <w:pPr>
              <w:pStyle w:val="Normalbold12"/>
            </w:pPr>
            <w:r w:rsidRPr="008B15B8">
              <w:t>Company</w:t>
            </w:r>
            <w:r w:rsidR="00F214E0" w:rsidRPr="008B15B8">
              <w:t xml:space="preserve"> Name</w:t>
            </w:r>
          </w:p>
          <w:p w:rsidR="00680E40" w:rsidRPr="008B15B8" w:rsidRDefault="000221CD" w:rsidP="000221CD">
            <w:pPr>
              <w:pStyle w:val="Subtitle"/>
              <w:rPr>
                <w:b w:val="0"/>
              </w:rPr>
            </w:pPr>
            <w:r w:rsidRPr="008B15B8">
              <w:rPr>
                <w:b w:val="0"/>
              </w:rPr>
              <w:t>Position</w:t>
            </w:r>
          </w:p>
          <w:p w:rsidR="00680E40" w:rsidRPr="008B15B8" w:rsidRDefault="00F214E0" w:rsidP="007C10BA">
            <w:pPr>
              <w:rPr>
                <w:rStyle w:val="SubtleEmphasis"/>
              </w:rPr>
            </w:pPr>
            <w:r w:rsidRPr="008B15B8">
              <w:rPr>
                <w:rStyle w:val="SubtleEmphasis"/>
              </w:rPr>
              <w:t>2001</w:t>
            </w:r>
            <w:r w:rsidR="000221CD" w:rsidRPr="008B15B8">
              <w:rPr>
                <w:rStyle w:val="SubtleEmphasis"/>
              </w:rPr>
              <w:t xml:space="preserve"> – </w:t>
            </w:r>
            <w:r w:rsidRPr="008B15B8">
              <w:rPr>
                <w:rStyle w:val="SubtleEmphasis"/>
              </w:rPr>
              <w:t>2011</w:t>
            </w:r>
          </w:p>
          <w:p w:rsidR="00680E40" w:rsidRPr="008B15B8" w:rsidRDefault="00680E40" w:rsidP="007C10BA">
            <w:pPr>
              <w:pStyle w:val="NormalBold11"/>
              <w:rPr>
                <w:rStyle w:val="Emphasis"/>
                <w:b/>
              </w:rPr>
            </w:pPr>
            <w:r w:rsidRPr="008B15B8">
              <w:rPr>
                <w:rStyle w:val="Emphasis"/>
                <w:b/>
              </w:rPr>
              <w:t>Responsibilities</w:t>
            </w:r>
          </w:p>
          <w:p w:rsidR="00525954" w:rsidRPr="008B15B8" w:rsidRDefault="00525954" w:rsidP="00525954">
            <w:pPr>
              <w:pStyle w:val="ListParagraph"/>
            </w:pPr>
            <w:proofErr w:type="spellStart"/>
            <w:r w:rsidRPr="008B15B8">
              <w:t>Donec</w:t>
            </w:r>
            <w:proofErr w:type="spellEnd"/>
            <w:r w:rsidRPr="008B15B8">
              <w:t xml:space="preserve"> </w:t>
            </w:r>
            <w:proofErr w:type="spellStart"/>
            <w:r w:rsidRPr="008B15B8">
              <w:t>ut</w:t>
            </w:r>
            <w:proofErr w:type="spellEnd"/>
            <w:r w:rsidRPr="008B15B8">
              <w:t xml:space="preserve"> </w:t>
            </w:r>
            <w:proofErr w:type="spellStart"/>
            <w:proofErr w:type="gramStart"/>
            <w:r w:rsidRPr="008B15B8">
              <w:t>est</w:t>
            </w:r>
            <w:proofErr w:type="spellEnd"/>
            <w:proofErr w:type="gramEnd"/>
            <w:r w:rsidRPr="008B15B8">
              <w:t xml:space="preserve"> in </w:t>
            </w:r>
            <w:proofErr w:type="spellStart"/>
            <w:r w:rsidRPr="008B15B8">
              <w:t>lectus</w:t>
            </w:r>
            <w:proofErr w:type="spellEnd"/>
            <w:r w:rsidRPr="008B15B8">
              <w:t xml:space="preserve"> </w:t>
            </w:r>
            <w:proofErr w:type="spellStart"/>
            <w:r w:rsidRPr="008B15B8">
              <w:t>consequat</w:t>
            </w:r>
            <w:proofErr w:type="spellEnd"/>
            <w:r w:rsidRPr="008B15B8">
              <w:t xml:space="preserve"> </w:t>
            </w:r>
            <w:proofErr w:type="spellStart"/>
            <w:r w:rsidRPr="008B15B8">
              <w:t>consequat</w:t>
            </w:r>
            <w:proofErr w:type="spellEnd"/>
            <w:r w:rsidRPr="008B15B8">
              <w:t>.</w:t>
            </w:r>
          </w:p>
          <w:p w:rsidR="00525954" w:rsidRPr="008B15B8" w:rsidRDefault="00525954" w:rsidP="00525954">
            <w:pPr>
              <w:pStyle w:val="ListParagraph"/>
            </w:pPr>
            <w:proofErr w:type="spellStart"/>
            <w:r w:rsidRPr="008B15B8">
              <w:t>Etiam</w:t>
            </w:r>
            <w:proofErr w:type="spellEnd"/>
            <w:r w:rsidRPr="008B15B8">
              <w:t xml:space="preserve"> </w:t>
            </w:r>
            <w:proofErr w:type="spellStart"/>
            <w:r w:rsidRPr="008B15B8">
              <w:t>eget</w:t>
            </w:r>
            <w:proofErr w:type="spellEnd"/>
            <w:r w:rsidRPr="008B15B8">
              <w:t xml:space="preserve"> dui.</w:t>
            </w:r>
          </w:p>
          <w:p w:rsidR="00525954" w:rsidRPr="008B15B8" w:rsidRDefault="00525954" w:rsidP="00525954">
            <w:pPr>
              <w:pStyle w:val="ListParagraph"/>
            </w:pPr>
            <w:proofErr w:type="spellStart"/>
            <w:r w:rsidRPr="008B15B8">
              <w:t>Aliquam</w:t>
            </w:r>
            <w:proofErr w:type="spellEnd"/>
            <w:r w:rsidRPr="008B15B8">
              <w:t xml:space="preserve"> </w:t>
            </w:r>
            <w:proofErr w:type="spellStart"/>
            <w:r w:rsidRPr="008B15B8">
              <w:t>erat</w:t>
            </w:r>
            <w:proofErr w:type="spellEnd"/>
            <w:r w:rsidRPr="008B15B8">
              <w:t xml:space="preserve"> </w:t>
            </w:r>
            <w:proofErr w:type="spellStart"/>
            <w:r w:rsidRPr="008B15B8">
              <w:t>volutpat</w:t>
            </w:r>
            <w:proofErr w:type="spellEnd"/>
            <w:r w:rsidRPr="008B15B8">
              <w:t>.</w:t>
            </w:r>
          </w:p>
          <w:p w:rsidR="00525954" w:rsidRPr="008B15B8" w:rsidRDefault="00525954" w:rsidP="00525954">
            <w:pPr>
              <w:pStyle w:val="ListParagraph"/>
            </w:pPr>
            <w:proofErr w:type="spellStart"/>
            <w:r w:rsidRPr="008B15B8">
              <w:t>Sed</w:t>
            </w:r>
            <w:proofErr w:type="spellEnd"/>
            <w:r w:rsidRPr="008B15B8">
              <w:t xml:space="preserve"> at </w:t>
            </w:r>
            <w:proofErr w:type="spellStart"/>
            <w:r w:rsidRPr="008B15B8">
              <w:t>lorem</w:t>
            </w:r>
            <w:proofErr w:type="spellEnd"/>
            <w:r w:rsidRPr="008B15B8">
              <w:t xml:space="preserve"> in </w:t>
            </w:r>
            <w:proofErr w:type="spellStart"/>
            <w:r w:rsidRPr="008B15B8">
              <w:t>nunc</w:t>
            </w:r>
            <w:proofErr w:type="spellEnd"/>
            <w:r w:rsidRPr="008B15B8">
              <w:t xml:space="preserve"> </w:t>
            </w:r>
            <w:proofErr w:type="spellStart"/>
            <w:r w:rsidRPr="008B15B8">
              <w:t>porta</w:t>
            </w:r>
            <w:proofErr w:type="spellEnd"/>
            <w:r w:rsidRPr="008B15B8">
              <w:t xml:space="preserve"> </w:t>
            </w:r>
            <w:proofErr w:type="spellStart"/>
            <w:r w:rsidRPr="008B15B8">
              <w:t>tristique</w:t>
            </w:r>
            <w:proofErr w:type="spellEnd"/>
            <w:r w:rsidRPr="008B15B8">
              <w:t>.</w:t>
            </w:r>
          </w:p>
          <w:p w:rsidR="00525954" w:rsidRPr="008B15B8" w:rsidRDefault="00525954" w:rsidP="00525954">
            <w:pPr>
              <w:pStyle w:val="ListParagraph"/>
            </w:pPr>
            <w:proofErr w:type="spellStart"/>
            <w:r w:rsidRPr="008B15B8">
              <w:t>Proin</w:t>
            </w:r>
            <w:proofErr w:type="spellEnd"/>
            <w:r w:rsidRPr="008B15B8">
              <w:t xml:space="preserve"> </w:t>
            </w:r>
            <w:proofErr w:type="spellStart"/>
            <w:proofErr w:type="gramStart"/>
            <w:r w:rsidRPr="008B15B8">
              <w:t>nec</w:t>
            </w:r>
            <w:proofErr w:type="spellEnd"/>
            <w:proofErr w:type="gramEnd"/>
            <w:r w:rsidRPr="008B15B8">
              <w:t xml:space="preserve"> </w:t>
            </w:r>
            <w:proofErr w:type="spellStart"/>
            <w:r w:rsidRPr="008B15B8">
              <w:t>augue</w:t>
            </w:r>
            <w:proofErr w:type="spellEnd"/>
            <w:r w:rsidRPr="008B15B8">
              <w:t>.</w:t>
            </w:r>
          </w:p>
          <w:p w:rsidR="00525954" w:rsidRPr="008B15B8" w:rsidRDefault="00525954" w:rsidP="00525954">
            <w:pPr>
              <w:pStyle w:val="ListParagraph"/>
            </w:pPr>
            <w:proofErr w:type="spellStart"/>
            <w:r w:rsidRPr="008B15B8">
              <w:t>Quisque</w:t>
            </w:r>
            <w:proofErr w:type="spellEnd"/>
            <w:r w:rsidRPr="008B15B8">
              <w:t xml:space="preserve"> </w:t>
            </w:r>
            <w:proofErr w:type="spellStart"/>
            <w:r w:rsidRPr="008B15B8">
              <w:t>aliquam</w:t>
            </w:r>
            <w:proofErr w:type="spellEnd"/>
            <w:r w:rsidRPr="008B15B8">
              <w:t xml:space="preserve"> </w:t>
            </w:r>
            <w:proofErr w:type="spellStart"/>
            <w:r w:rsidRPr="008B15B8">
              <w:t>tempor</w:t>
            </w:r>
            <w:proofErr w:type="spellEnd"/>
            <w:r w:rsidRPr="008B15B8">
              <w:t xml:space="preserve"> magna.</w:t>
            </w:r>
          </w:p>
          <w:p w:rsidR="00525954" w:rsidRPr="008B15B8" w:rsidRDefault="00525954" w:rsidP="00525954">
            <w:pPr>
              <w:pStyle w:val="ListParagraph"/>
            </w:pPr>
            <w:proofErr w:type="spellStart"/>
            <w:r w:rsidRPr="008B15B8">
              <w:t>Pellentesque</w:t>
            </w:r>
            <w:proofErr w:type="spellEnd"/>
            <w:r w:rsidRPr="008B15B8">
              <w:t xml:space="preserve"> habitant </w:t>
            </w:r>
            <w:proofErr w:type="spellStart"/>
            <w:r w:rsidRPr="008B15B8">
              <w:t>morbi</w:t>
            </w:r>
            <w:proofErr w:type="spellEnd"/>
            <w:r w:rsidRPr="008B15B8">
              <w:t xml:space="preserve"> </w:t>
            </w:r>
            <w:proofErr w:type="spellStart"/>
            <w:r w:rsidRPr="008B15B8">
              <w:t>tristique</w:t>
            </w:r>
            <w:proofErr w:type="spellEnd"/>
            <w:r w:rsidRPr="008B15B8">
              <w:t xml:space="preserve"> </w:t>
            </w:r>
            <w:proofErr w:type="spellStart"/>
            <w:r w:rsidRPr="008B15B8">
              <w:t>senectus</w:t>
            </w:r>
            <w:proofErr w:type="spellEnd"/>
            <w:r w:rsidRPr="008B15B8">
              <w:t xml:space="preserve"> </w:t>
            </w:r>
            <w:proofErr w:type="gramStart"/>
            <w:r w:rsidRPr="008B15B8">
              <w:t>et</w:t>
            </w:r>
            <w:proofErr w:type="gramEnd"/>
            <w:r w:rsidRPr="008B15B8">
              <w:t xml:space="preserve"> </w:t>
            </w:r>
            <w:proofErr w:type="spellStart"/>
            <w:r w:rsidRPr="008B15B8">
              <w:t>netus</w:t>
            </w:r>
            <w:proofErr w:type="spellEnd"/>
            <w:r w:rsidRPr="008B15B8">
              <w:t xml:space="preserve"> et </w:t>
            </w:r>
            <w:proofErr w:type="spellStart"/>
            <w:r w:rsidRPr="008B15B8">
              <w:t>malesuada</w:t>
            </w:r>
            <w:proofErr w:type="spellEnd"/>
            <w:r w:rsidRPr="008B15B8">
              <w:t xml:space="preserve"> fames ac </w:t>
            </w:r>
            <w:proofErr w:type="spellStart"/>
            <w:r w:rsidRPr="008B15B8">
              <w:t>turpis</w:t>
            </w:r>
            <w:proofErr w:type="spellEnd"/>
            <w:r w:rsidRPr="008B15B8">
              <w:t xml:space="preserve"> </w:t>
            </w:r>
            <w:proofErr w:type="spellStart"/>
            <w:r w:rsidRPr="008B15B8">
              <w:t>egestas</w:t>
            </w:r>
            <w:proofErr w:type="spellEnd"/>
            <w:r w:rsidRPr="008B15B8">
              <w:t>.</w:t>
            </w:r>
          </w:p>
          <w:p w:rsidR="00525954" w:rsidRPr="008B15B8" w:rsidRDefault="00525954" w:rsidP="00525954">
            <w:pPr>
              <w:pStyle w:val="ListParagraph"/>
            </w:pPr>
            <w:proofErr w:type="spellStart"/>
            <w:r w:rsidRPr="008B15B8">
              <w:t>Nunc</w:t>
            </w:r>
            <w:proofErr w:type="spellEnd"/>
            <w:r w:rsidRPr="008B15B8">
              <w:t xml:space="preserve"> ac magna.</w:t>
            </w:r>
          </w:p>
          <w:p w:rsidR="00525954" w:rsidRPr="008B15B8" w:rsidRDefault="00525954" w:rsidP="00525954">
            <w:pPr>
              <w:pStyle w:val="ListParagraph"/>
            </w:pPr>
            <w:r w:rsidRPr="008B15B8">
              <w:t xml:space="preserve">Maecenas </w:t>
            </w:r>
            <w:proofErr w:type="spellStart"/>
            <w:r w:rsidRPr="008B15B8">
              <w:t>odio</w:t>
            </w:r>
            <w:proofErr w:type="spellEnd"/>
            <w:r w:rsidRPr="008B15B8">
              <w:t xml:space="preserve"> dolor, </w:t>
            </w:r>
            <w:proofErr w:type="spellStart"/>
            <w:r w:rsidRPr="008B15B8">
              <w:t>vulputate</w:t>
            </w:r>
            <w:proofErr w:type="spellEnd"/>
            <w:r w:rsidRPr="008B15B8">
              <w:t xml:space="preserve"> </w:t>
            </w:r>
            <w:proofErr w:type="spellStart"/>
            <w:r w:rsidRPr="008B15B8">
              <w:t>vel</w:t>
            </w:r>
            <w:proofErr w:type="spellEnd"/>
            <w:r w:rsidRPr="008B15B8">
              <w:t xml:space="preserve">, </w:t>
            </w:r>
            <w:proofErr w:type="spellStart"/>
            <w:r w:rsidRPr="008B15B8">
              <w:t>auctor</w:t>
            </w:r>
            <w:proofErr w:type="spellEnd"/>
            <w:r w:rsidRPr="008B15B8">
              <w:t xml:space="preserve"> ac, </w:t>
            </w:r>
            <w:proofErr w:type="spellStart"/>
            <w:r w:rsidRPr="008B15B8">
              <w:t>accumsan</w:t>
            </w:r>
            <w:proofErr w:type="spellEnd"/>
            <w:r w:rsidRPr="008B15B8">
              <w:t xml:space="preserve"> id, </w:t>
            </w:r>
            <w:proofErr w:type="spellStart"/>
            <w:r w:rsidRPr="008B15B8">
              <w:t>felis</w:t>
            </w:r>
            <w:proofErr w:type="spellEnd"/>
            <w:r w:rsidRPr="008B15B8">
              <w:t>.</w:t>
            </w:r>
          </w:p>
          <w:p w:rsidR="000221CD" w:rsidRPr="008B15B8" w:rsidRDefault="00525954" w:rsidP="00525954">
            <w:pPr>
              <w:pStyle w:val="ListParagraph"/>
            </w:pPr>
            <w:proofErr w:type="spellStart"/>
            <w:r w:rsidRPr="008B15B8">
              <w:t>Pellentesque</w:t>
            </w:r>
            <w:proofErr w:type="spellEnd"/>
            <w:r w:rsidRPr="008B15B8">
              <w:t xml:space="preserve"> </w:t>
            </w:r>
            <w:proofErr w:type="spellStart"/>
            <w:r w:rsidRPr="008B15B8">
              <w:t>cursus</w:t>
            </w:r>
            <w:proofErr w:type="spellEnd"/>
            <w:r w:rsidRPr="008B15B8">
              <w:t xml:space="preserve"> </w:t>
            </w:r>
            <w:proofErr w:type="spellStart"/>
            <w:r w:rsidRPr="008B15B8">
              <w:t>sagittis</w:t>
            </w:r>
            <w:proofErr w:type="spellEnd"/>
            <w:r w:rsidRPr="008B15B8">
              <w:t xml:space="preserve"> </w:t>
            </w:r>
            <w:proofErr w:type="spellStart"/>
            <w:r w:rsidRPr="008B15B8">
              <w:t>felis</w:t>
            </w:r>
            <w:proofErr w:type="spellEnd"/>
          </w:p>
          <w:p w:rsidR="00EA7E52" w:rsidRPr="008B15B8" w:rsidRDefault="00EA7E52" w:rsidP="00CB11CC">
            <w:pPr>
              <w:pStyle w:val="ListParagraph"/>
              <w:numPr>
                <w:ilvl w:val="0"/>
                <w:numId w:val="0"/>
              </w:numPr>
              <w:ind w:left="360"/>
            </w:pPr>
          </w:p>
        </w:tc>
        <w:tc>
          <w:tcPr>
            <w:tcW w:w="4248" w:type="dxa"/>
            <w:vMerge/>
            <w:shd w:val="clear" w:color="auto" w:fill="DBE5F1"/>
          </w:tcPr>
          <w:p w:rsidR="00680E40" w:rsidRPr="008B15B8" w:rsidRDefault="00680E40" w:rsidP="00CB11CC">
            <w:pPr>
              <w:rPr>
                <w:sz w:val="24"/>
                <w:szCs w:val="24"/>
              </w:rPr>
            </w:pPr>
          </w:p>
        </w:tc>
      </w:tr>
    </w:tbl>
    <w:p w:rsidR="00B53A44" w:rsidRPr="008B15B8" w:rsidRDefault="00B53A44"/>
    <w:p w:rsidR="00B53A44" w:rsidRPr="008B15B8" w:rsidRDefault="00B53A44">
      <w:pPr>
        <w:spacing w:before="0" w:after="0"/>
      </w:pPr>
      <w:r w:rsidRPr="008B15B8">
        <w:br w:type="page"/>
      </w:r>
      <w:r w:rsidRPr="008B15B8">
        <w:rPr>
          <w:noProof/>
        </w:rPr>
        <w:drawing>
          <wp:anchor distT="0" distB="0" distL="114300" distR="114300" simplePos="0" relativeHeight="251661824" behindDoc="0" locked="0" layoutInCell="1" allowOverlap="1" wp14:anchorId="40DA6573" wp14:editId="1572CEC9">
            <wp:simplePos x="0" y="0"/>
            <wp:positionH relativeFrom="page">
              <wp:posOffset>5495925</wp:posOffset>
            </wp:positionH>
            <wp:positionV relativeFrom="page">
              <wp:posOffset>9239250</wp:posOffset>
            </wp:positionV>
            <wp:extent cx="2468880" cy="969264"/>
            <wp:effectExtent l="0" t="0" r="0" b="0"/>
            <wp:wrapNone/>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pic:cNvPicPr>
                      <a:picLocks noChangeAspect="1" noChangeArrowheads="1"/>
                    </pic:cNvPicPr>
                  </pic:nvPicPr>
                  <pic:blipFill>
                    <a:blip r:embed="rId11" cstate="print">
                      <a:duotone>
                        <a:prstClr val="black"/>
                        <a:schemeClr val="accent1">
                          <a:tint val="45000"/>
                          <a:satMod val="400000"/>
                        </a:schemeClr>
                      </a:duotone>
                    </a:blip>
                    <a:srcRect/>
                    <a:stretch>
                      <a:fillRect/>
                    </a:stretch>
                  </pic:blipFill>
                  <pic:spPr bwMode="auto">
                    <a:xfrm>
                      <a:off x="0" y="0"/>
                      <a:ext cx="2468880" cy="969264"/>
                    </a:xfrm>
                    <a:prstGeom prst="rect">
                      <a:avLst/>
                    </a:prstGeom>
                    <a:noFill/>
                    <a:ln w="9525">
                      <a:noFill/>
                      <a:miter lim="800000"/>
                      <a:headEnd/>
                      <a:tailEnd/>
                    </a:ln>
                  </pic:spPr>
                </pic:pic>
              </a:graphicData>
            </a:graphic>
          </wp:anchor>
        </w:drawing>
      </w: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hAnsi="Calibri" w:cs="Calibri"/>
          <w:b/>
          <w:bCs/>
          <w:color w:val="000000"/>
        </w:rPr>
      </w:pPr>
      <w:r>
        <w:rPr>
          <w:rFonts w:ascii="Calibri" w:hAnsi="Calibri" w:cs="Calibri"/>
          <w:b/>
          <w:bCs/>
          <w:color w:val="000000"/>
        </w:rPr>
        <w:lastRenderedPageBreak/>
        <w:t>Copyright information - Please read</w:t>
      </w: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hAnsi="Calibri" w:cs="Calibri"/>
          <w:b/>
          <w:bCs/>
          <w:color w:val="000000"/>
        </w:rPr>
      </w:pP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hAnsi="Calibri" w:cs="Calibri"/>
          <w:color w:val="000000"/>
          <w:sz w:val="20"/>
          <w:szCs w:val="20"/>
        </w:rPr>
      </w:pPr>
      <w:r>
        <w:rPr>
          <w:rFonts w:ascii="Calibri" w:hAnsi="Calibri" w:cs="Calibri"/>
          <w:color w:val="000000"/>
          <w:sz w:val="20"/>
          <w:szCs w:val="20"/>
        </w:rPr>
        <w:t xml:space="preserve">© This </w:t>
      </w:r>
      <w:hyperlink r:id="rId12" w:history="1">
        <w:r>
          <w:rPr>
            <w:rStyle w:val="Hyperlink"/>
            <w:rFonts w:ascii="Calibri" w:hAnsi="Calibri" w:cs="Calibri"/>
            <w:b/>
            <w:color w:val="0000FF"/>
            <w:sz w:val="20"/>
            <w:szCs w:val="20"/>
          </w:rPr>
          <w:t>Free Resume Template</w:t>
        </w:r>
      </w:hyperlink>
      <w:r>
        <w:rPr>
          <w:rFonts w:ascii="Calibri" w:hAnsi="Calibri" w:cs="Calibri"/>
          <w:color w:val="000000"/>
          <w:sz w:val="20"/>
          <w:szCs w:val="20"/>
        </w:rPr>
        <w:t xml:space="preserve"> is the copyright of Hloom.com. You can download and modify this template for your own personal use to create a resume for yourself, or for someone else. You can (and should!) </w:t>
      </w:r>
      <w:hyperlink r:id="rId13" w:history="1">
        <w:r>
          <w:rPr>
            <w:rStyle w:val="Hyperlink"/>
            <w:rFonts w:ascii="Calibri" w:hAnsi="Calibri" w:cs="Calibri"/>
            <w:sz w:val="20"/>
            <w:szCs w:val="20"/>
          </w:rPr>
          <w:t>remove this copyright notice</w:t>
        </w:r>
      </w:hyperlink>
      <w:r>
        <w:rPr>
          <w:rFonts w:ascii="Calibri" w:hAnsi="Calibri" w:cs="Calibri"/>
          <w:color w:val="000000"/>
          <w:sz w:val="20"/>
          <w:szCs w:val="20"/>
        </w:rPr>
        <w:t xml:space="preserve"> before sending your resume to potential employers.</w:t>
      </w: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hAnsi="Calibri" w:cs="Calibri"/>
          <w:color w:val="000000"/>
          <w:sz w:val="20"/>
          <w:szCs w:val="20"/>
        </w:rPr>
      </w:pPr>
    </w:p>
    <w:p w:rsidR="003F3E18" w:rsidRDefault="003F3E18" w:rsidP="003F3E18">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heme="minorEastAsia" w:hAnsi="Calibri" w:cs="Calibri"/>
          <w:color w:val="000000"/>
          <w:sz w:val="20"/>
          <w:szCs w:val="20"/>
        </w:rPr>
      </w:pPr>
      <w:r>
        <w:rPr>
          <w:rFonts w:ascii="Calibri" w:hAnsi="Calibri" w:cs="Calibri"/>
          <w:color w:val="000000"/>
          <w:sz w:val="20"/>
          <w:szCs w:val="20"/>
        </w:rPr>
        <w:t xml:space="preserve">You may not distribute or resell this template, or its derivatives, and you may not make it available on other websites without our prior permission. All sharing of this template must be done using a link to http://www.hloom.com/download-professional-resume-templates/. For any questions relating to the use of this template please email us - </w:t>
      </w:r>
      <w:hyperlink r:id="rId14" w:history="1">
        <w:r>
          <w:rPr>
            <w:rStyle w:val="Hyperlink"/>
            <w:rFonts w:ascii="Calibri" w:hAnsi="Calibri" w:cs="Calibri"/>
            <w:sz w:val="20"/>
            <w:szCs w:val="20"/>
          </w:rPr>
          <w:t>info@hloom.com</w:t>
        </w:r>
      </w:hyperlink>
    </w:p>
    <w:p w:rsidR="003F3E18" w:rsidRDefault="003F3E18" w:rsidP="003F3E18">
      <w:pPr>
        <w:rPr>
          <w:rFonts w:ascii="High Tower Text" w:hAnsi="High Tower Text" w:cstheme="minorBidi"/>
        </w:rPr>
      </w:pPr>
      <w:bookmarkStart w:id="0" w:name="_GoBack"/>
      <w:bookmarkEnd w:id="0"/>
    </w:p>
    <w:sectPr w:rsidR="003F3E18" w:rsidSect="00F259C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5B8" w:rsidRDefault="009125B8" w:rsidP="006828FC">
      <w:pPr>
        <w:spacing w:after="0"/>
      </w:pPr>
      <w:r>
        <w:separator/>
      </w:r>
    </w:p>
  </w:endnote>
  <w:endnote w:type="continuationSeparator" w:id="0">
    <w:p w:rsidR="009125B8" w:rsidRDefault="009125B8" w:rsidP="006828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igh Tower Text">
    <w:altName w:val="Palatino Linotype"/>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5B8" w:rsidRDefault="009125B8" w:rsidP="006828FC">
      <w:pPr>
        <w:spacing w:after="0"/>
      </w:pPr>
      <w:r>
        <w:separator/>
      </w:r>
    </w:p>
  </w:footnote>
  <w:footnote w:type="continuationSeparator" w:id="0">
    <w:p w:rsidR="009125B8" w:rsidRDefault="009125B8" w:rsidP="006828F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C284F"/>
    <w:multiLevelType w:val="hybridMultilevel"/>
    <w:tmpl w:val="776CFCD2"/>
    <w:lvl w:ilvl="0" w:tplc="EFD2CDA4">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59C7"/>
    <w:rsid w:val="000221CD"/>
    <w:rsid w:val="000314C0"/>
    <w:rsid w:val="000725F1"/>
    <w:rsid w:val="0010452D"/>
    <w:rsid w:val="001064B3"/>
    <w:rsid w:val="00124A54"/>
    <w:rsid w:val="00130585"/>
    <w:rsid w:val="00183076"/>
    <w:rsid w:val="00256444"/>
    <w:rsid w:val="002A6DAF"/>
    <w:rsid w:val="002B0020"/>
    <w:rsid w:val="002C2653"/>
    <w:rsid w:val="00300B41"/>
    <w:rsid w:val="00302488"/>
    <w:rsid w:val="003377ED"/>
    <w:rsid w:val="0035188F"/>
    <w:rsid w:val="00390A6D"/>
    <w:rsid w:val="003C545D"/>
    <w:rsid w:val="003F3E18"/>
    <w:rsid w:val="00455B01"/>
    <w:rsid w:val="00481320"/>
    <w:rsid w:val="00525954"/>
    <w:rsid w:val="00542F92"/>
    <w:rsid w:val="00570DD0"/>
    <w:rsid w:val="00606BDB"/>
    <w:rsid w:val="00653338"/>
    <w:rsid w:val="00654F94"/>
    <w:rsid w:val="0065602B"/>
    <w:rsid w:val="00680E40"/>
    <w:rsid w:val="006828FC"/>
    <w:rsid w:val="00691BBA"/>
    <w:rsid w:val="006A437A"/>
    <w:rsid w:val="006C7D1F"/>
    <w:rsid w:val="006E2ADD"/>
    <w:rsid w:val="007664C4"/>
    <w:rsid w:val="007C10BA"/>
    <w:rsid w:val="007E6E8A"/>
    <w:rsid w:val="008307F5"/>
    <w:rsid w:val="0086089E"/>
    <w:rsid w:val="00863B07"/>
    <w:rsid w:val="008935D1"/>
    <w:rsid w:val="008A7080"/>
    <w:rsid w:val="008B15B8"/>
    <w:rsid w:val="008C2EBA"/>
    <w:rsid w:val="009125B8"/>
    <w:rsid w:val="00936B90"/>
    <w:rsid w:val="00A65870"/>
    <w:rsid w:val="00B5313B"/>
    <w:rsid w:val="00B53A0A"/>
    <w:rsid w:val="00B53A44"/>
    <w:rsid w:val="00B702EB"/>
    <w:rsid w:val="00B80A0E"/>
    <w:rsid w:val="00BC5AD0"/>
    <w:rsid w:val="00BD3E1F"/>
    <w:rsid w:val="00BE1014"/>
    <w:rsid w:val="00BE7B17"/>
    <w:rsid w:val="00C40D8F"/>
    <w:rsid w:val="00C42C52"/>
    <w:rsid w:val="00C7533C"/>
    <w:rsid w:val="00CB11CC"/>
    <w:rsid w:val="00CC07A4"/>
    <w:rsid w:val="00CF7F02"/>
    <w:rsid w:val="00D93D98"/>
    <w:rsid w:val="00DD47B7"/>
    <w:rsid w:val="00E530A7"/>
    <w:rsid w:val="00E95FCE"/>
    <w:rsid w:val="00EA7E52"/>
    <w:rsid w:val="00ED0042"/>
    <w:rsid w:val="00ED1F16"/>
    <w:rsid w:val="00F214E0"/>
    <w:rsid w:val="00F259C7"/>
    <w:rsid w:val="00F54E7E"/>
    <w:rsid w:val="00F67C5C"/>
    <w:rsid w:val="00F879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0BA"/>
    <w:pPr>
      <w:spacing w:before="40" w:after="40"/>
    </w:pPr>
    <w:rPr>
      <w:rFonts w:ascii="Verdana" w:hAnsi="Verdana"/>
      <w:sz w:val="22"/>
      <w:szCs w:val="22"/>
    </w:rPr>
  </w:style>
  <w:style w:type="paragraph" w:styleId="Heading1">
    <w:name w:val="heading 1"/>
    <w:basedOn w:val="Normal"/>
    <w:next w:val="Normal"/>
    <w:link w:val="Heading1Char"/>
    <w:uiPriority w:val="9"/>
    <w:qFormat/>
    <w:rsid w:val="007C10BA"/>
    <w:pPr>
      <w:spacing w:after="0"/>
      <w:outlineLvl w:val="0"/>
    </w:pPr>
    <w:rPr>
      <w:rFonts w:ascii="Impact" w:hAnsi="Impact"/>
      <w:sz w:val="48"/>
      <w:szCs w:val="48"/>
    </w:rPr>
  </w:style>
  <w:style w:type="paragraph" w:styleId="Heading2">
    <w:name w:val="heading 2"/>
    <w:basedOn w:val="Title"/>
    <w:next w:val="Normal"/>
    <w:link w:val="Heading2Char"/>
    <w:uiPriority w:val="9"/>
    <w:unhideWhenUsed/>
    <w:qFormat/>
    <w:rsid w:val="007C10BA"/>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59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uiPriority w:val="9"/>
    <w:rsid w:val="007C10BA"/>
    <w:rPr>
      <w:rFonts w:ascii="Impact" w:hAnsi="Impact"/>
      <w:sz w:val="48"/>
      <w:szCs w:val="48"/>
    </w:rPr>
  </w:style>
  <w:style w:type="paragraph" w:styleId="Title">
    <w:name w:val="Title"/>
    <w:basedOn w:val="Normal"/>
    <w:next w:val="Normal"/>
    <w:link w:val="TitleChar"/>
    <w:uiPriority w:val="10"/>
    <w:qFormat/>
    <w:rsid w:val="001064B3"/>
    <w:rPr>
      <w:b/>
      <w:sz w:val="28"/>
      <w:szCs w:val="28"/>
    </w:rPr>
  </w:style>
  <w:style w:type="character" w:customStyle="1" w:styleId="TitleChar">
    <w:name w:val="Title Char"/>
    <w:link w:val="Title"/>
    <w:uiPriority w:val="10"/>
    <w:rsid w:val="001064B3"/>
    <w:rPr>
      <w:rFonts w:ascii="Verdana" w:hAnsi="Verdana"/>
      <w:b/>
      <w:sz w:val="28"/>
      <w:szCs w:val="28"/>
    </w:rPr>
  </w:style>
  <w:style w:type="paragraph" w:styleId="Subtitle">
    <w:name w:val="Subtitle"/>
    <w:basedOn w:val="Normal"/>
    <w:next w:val="Normal"/>
    <w:link w:val="SubtitleChar"/>
    <w:uiPriority w:val="11"/>
    <w:qFormat/>
    <w:rsid w:val="001064B3"/>
    <w:rPr>
      <w:b/>
      <w:sz w:val="24"/>
      <w:szCs w:val="24"/>
    </w:rPr>
  </w:style>
  <w:style w:type="character" w:customStyle="1" w:styleId="SubtitleChar">
    <w:name w:val="Subtitle Char"/>
    <w:link w:val="Subtitle"/>
    <w:uiPriority w:val="11"/>
    <w:rsid w:val="001064B3"/>
    <w:rPr>
      <w:rFonts w:ascii="Verdana" w:hAnsi="Verdana"/>
      <w:b/>
      <w:sz w:val="24"/>
      <w:szCs w:val="24"/>
    </w:rPr>
  </w:style>
  <w:style w:type="character" w:styleId="SubtleEmphasis">
    <w:name w:val="Subtle Emphasis"/>
    <w:uiPriority w:val="19"/>
    <w:qFormat/>
    <w:rsid w:val="007C10BA"/>
    <w:rPr>
      <w:i/>
      <w:sz w:val="20"/>
      <w:szCs w:val="20"/>
    </w:rPr>
  </w:style>
  <w:style w:type="character" w:styleId="Emphasis">
    <w:name w:val="Emphasis"/>
    <w:uiPriority w:val="20"/>
    <w:qFormat/>
    <w:rsid w:val="001064B3"/>
    <w:rPr>
      <w:rFonts w:ascii="Verdana" w:hAnsi="Verdana"/>
      <w:b/>
    </w:rPr>
  </w:style>
  <w:style w:type="paragraph" w:styleId="ListParagraph">
    <w:name w:val="List Paragraph"/>
    <w:basedOn w:val="Normal"/>
    <w:uiPriority w:val="34"/>
    <w:qFormat/>
    <w:rsid w:val="007C10BA"/>
    <w:pPr>
      <w:numPr>
        <w:numId w:val="1"/>
      </w:numPr>
      <w:contextualSpacing/>
    </w:pPr>
    <w:rPr>
      <w:szCs w:val="24"/>
    </w:rPr>
  </w:style>
  <w:style w:type="paragraph" w:styleId="NoSpacing">
    <w:name w:val="No Spacing"/>
    <w:basedOn w:val="Normal"/>
    <w:uiPriority w:val="1"/>
    <w:qFormat/>
    <w:rsid w:val="008A7080"/>
    <w:rPr>
      <w:sz w:val="24"/>
      <w:szCs w:val="24"/>
    </w:rPr>
  </w:style>
  <w:style w:type="paragraph" w:styleId="BalloonText">
    <w:name w:val="Balloon Text"/>
    <w:basedOn w:val="Normal"/>
    <w:link w:val="BalloonTextChar"/>
    <w:uiPriority w:val="99"/>
    <w:semiHidden/>
    <w:unhideWhenUsed/>
    <w:rsid w:val="00CF7F02"/>
    <w:pPr>
      <w:spacing w:after="0"/>
    </w:pPr>
    <w:rPr>
      <w:rFonts w:ascii="Tahoma" w:hAnsi="Tahoma"/>
      <w:sz w:val="16"/>
      <w:szCs w:val="16"/>
    </w:rPr>
  </w:style>
  <w:style w:type="character" w:customStyle="1" w:styleId="BalloonTextChar">
    <w:name w:val="Balloon Text Char"/>
    <w:link w:val="BalloonText"/>
    <w:uiPriority w:val="99"/>
    <w:semiHidden/>
    <w:rsid w:val="00CF7F02"/>
    <w:rPr>
      <w:rFonts w:ascii="Tahoma" w:hAnsi="Tahoma" w:cs="Tahoma"/>
      <w:sz w:val="16"/>
      <w:szCs w:val="16"/>
    </w:rPr>
  </w:style>
  <w:style w:type="paragraph" w:styleId="Header">
    <w:name w:val="header"/>
    <w:basedOn w:val="Normal"/>
    <w:link w:val="HeaderChar"/>
    <w:uiPriority w:val="99"/>
    <w:semiHidden/>
    <w:unhideWhenUsed/>
    <w:rsid w:val="006828FC"/>
    <w:pPr>
      <w:tabs>
        <w:tab w:val="center" w:pos="4680"/>
        <w:tab w:val="right" w:pos="9360"/>
      </w:tabs>
    </w:pPr>
  </w:style>
  <w:style w:type="character" w:customStyle="1" w:styleId="HeaderChar">
    <w:name w:val="Header Char"/>
    <w:link w:val="Header"/>
    <w:uiPriority w:val="99"/>
    <w:semiHidden/>
    <w:rsid w:val="006828FC"/>
    <w:rPr>
      <w:sz w:val="22"/>
      <w:szCs w:val="22"/>
    </w:rPr>
  </w:style>
  <w:style w:type="paragraph" w:styleId="Footer">
    <w:name w:val="footer"/>
    <w:basedOn w:val="Normal"/>
    <w:link w:val="FooterChar"/>
    <w:uiPriority w:val="99"/>
    <w:semiHidden/>
    <w:unhideWhenUsed/>
    <w:rsid w:val="006828FC"/>
    <w:pPr>
      <w:tabs>
        <w:tab w:val="center" w:pos="4680"/>
        <w:tab w:val="right" w:pos="9360"/>
      </w:tabs>
    </w:pPr>
  </w:style>
  <w:style w:type="character" w:customStyle="1" w:styleId="FooterChar">
    <w:name w:val="Footer Char"/>
    <w:link w:val="Footer"/>
    <w:uiPriority w:val="99"/>
    <w:semiHidden/>
    <w:rsid w:val="006828FC"/>
    <w:rPr>
      <w:sz w:val="22"/>
      <w:szCs w:val="22"/>
    </w:rPr>
  </w:style>
  <w:style w:type="paragraph" w:customStyle="1" w:styleId="Name">
    <w:name w:val="Name"/>
    <w:basedOn w:val="Heading1"/>
    <w:qFormat/>
    <w:rsid w:val="000221CD"/>
    <w:rPr>
      <w:sz w:val="72"/>
      <w:szCs w:val="72"/>
    </w:rPr>
  </w:style>
  <w:style w:type="paragraph" w:customStyle="1" w:styleId="Contctinfo">
    <w:name w:val="Contct info"/>
    <w:basedOn w:val="NoSpacing"/>
    <w:qFormat/>
    <w:rsid w:val="007C10BA"/>
    <w:rPr>
      <w:sz w:val="20"/>
      <w:szCs w:val="20"/>
    </w:rPr>
  </w:style>
  <w:style w:type="paragraph" w:customStyle="1" w:styleId="NormalBold11">
    <w:name w:val="Normal Bold 11"/>
    <w:basedOn w:val="Normal"/>
    <w:qFormat/>
    <w:rsid w:val="007C10BA"/>
    <w:pPr>
      <w:spacing w:before="100" w:after="100"/>
    </w:pPr>
    <w:rPr>
      <w:b/>
    </w:rPr>
  </w:style>
  <w:style w:type="paragraph" w:customStyle="1" w:styleId="Normalbold12">
    <w:name w:val="Normal bold 12"/>
    <w:basedOn w:val="Title"/>
    <w:qFormat/>
    <w:rsid w:val="007C10BA"/>
    <w:rPr>
      <w:sz w:val="24"/>
      <w:szCs w:val="24"/>
    </w:rPr>
  </w:style>
  <w:style w:type="character" w:customStyle="1" w:styleId="Heading2Char">
    <w:name w:val="Heading 2 Char"/>
    <w:basedOn w:val="DefaultParagraphFont"/>
    <w:link w:val="Heading2"/>
    <w:uiPriority w:val="9"/>
    <w:rsid w:val="007C10BA"/>
    <w:rPr>
      <w:rFonts w:ascii="Verdana" w:hAnsi="Verdana"/>
      <w:b/>
      <w:sz w:val="28"/>
      <w:szCs w:val="28"/>
    </w:rPr>
  </w:style>
  <w:style w:type="character" w:styleId="Hyperlink">
    <w:name w:val="Hyperlink"/>
    <w:basedOn w:val="DefaultParagraphFont"/>
    <w:uiPriority w:val="99"/>
    <w:semiHidden/>
    <w:unhideWhenUsed/>
    <w:rsid w:val="003F3E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942244">
      <w:bodyDiv w:val="1"/>
      <w:marLeft w:val="0"/>
      <w:marRight w:val="0"/>
      <w:marTop w:val="0"/>
      <w:marBottom w:val="0"/>
      <w:divBdr>
        <w:top w:val="none" w:sz="0" w:space="0" w:color="auto"/>
        <w:left w:val="none" w:sz="0" w:space="0" w:color="auto"/>
        <w:bottom w:val="none" w:sz="0" w:space="0" w:color="auto"/>
        <w:right w:val="none" w:sz="0" w:space="0" w:color="auto"/>
      </w:divBdr>
    </w:div>
    <w:div w:id="677123363">
      <w:bodyDiv w:val="1"/>
      <w:marLeft w:val="0"/>
      <w:marRight w:val="0"/>
      <w:marTop w:val="0"/>
      <w:marBottom w:val="0"/>
      <w:divBdr>
        <w:top w:val="none" w:sz="0" w:space="0" w:color="auto"/>
        <w:left w:val="none" w:sz="0" w:space="0" w:color="auto"/>
        <w:bottom w:val="none" w:sz="0" w:space="0" w:color="auto"/>
        <w:right w:val="none" w:sz="0" w:space="0" w:color="auto"/>
      </w:divBdr>
    </w:div>
    <w:div w:id="1312641358">
      <w:bodyDiv w:val="1"/>
      <w:marLeft w:val="0"/>
      <w:marRight w:val="0"/>
      <w:marTop w:val="0"/>
      <w:marBottom w:val="0"/>
      <w:divBdr>
        <w:top w:val="none" w:sz="0" w:space="0" w:color="auto"/>
        <w:left w:val="none" w:sz="0" w:space="0" w:color="auto"/>
        <w:bottom w:val="none" w:sz="0" w:space="0" w:color="auto"/>
        <w:right w:val="none" w:sz="0" w:space="0" w:color="auto"/>
      </w:divBdr>
    </w:div>
    <w:div w:id="14682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recordit.co/FSq2vjCLlA.gi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loom.com/download-professional-resume-templat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CC179-E640-458C-B3C6-CECC7578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Links>
    <vt:vector size="6" baseType="variant">
      <vt:variant>
        <vt:i4>983066</vt:i4>
      </vt:variant>
      <vt:variant>
        <vt:i4>0</vt:i4>
      </vt:variant>
      <vt:variant>
        <vt:i4>0</vt:i4>
      </vt:variant>
      <vt:variant>
        <vt:i4>5</vt:i4>
      </vt:variant>
      <vt:variant>
        <vt:lpwstr>http://www.hloom.com/download-professional-resume-templates/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dcterms:created xsi:type="dcterms:W3CDTF">2014-02-07T10:56:00Z</dcterms:created>
  <dcterms:modified xsi:type="dcterms:W3CDTF">2015-05-11T09:47:00Z</dcterms:modified>
</cp:coreProperties>
</file>